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body>
    <w:p w:rsidR="09148CAD" w:rsidP="424CD8A6" w:rsidRDefault="09148CAD" w14:paraId="33524AE0" w14:textId="1C8C83C0">
      <w:pPr>
        <w:jc w:val="center"/>
      </w:pPr>
      <w:r w:rsidRPr="424CD8A6" w:rsidR="424CD8A6">
        <w:rPr>
          <w:b w:val="1"/>
          <w:bCs w:val="1"/>
          <w:sz w:val="36"/>
          <w:szCs w:val="36"/>
        </w:rPr>
        <w:t>Onderzoeksverslag theekoeling</w:t>
      </w:r>
    </w:p>
    <w:p w:rsidR="424CD8A6" w:rsidP="424CD8A6" w:rsidRDefault="424CD8A6" w14:paraId="19747C31" w14:textId="4AFAB91B">
      <w:pPr>
        <w:pStyle w:val="Standaard"/>
        <w:jc w:val="center"/>
      </w:pPr>
      <w:r>
        <w:drawing>
          <wp:inline wp14:editId="46ACBABF" wp14:anchorId="23C90BEB">
            <wp:extent cx="5505450" cy="2890361"/>
            <wp:effectExtent l="0" t="0" r="0" b="0"/>
            <wp:docPr id="736819889" name="" title=""/>
            <wp:cNvGraphicFramePr>
              <a:graphicFrameLocks noChangeAspect="1"/>
            </wp:cNvGraphicFramePr>
            <a:graphic>
              <a:graphicData uri="http://schemas.openxmlformats.org/drawingml/2006/picture">
                <pic:pic>
                  <pic:nvPicPr>
                    <pic:cNvPr id="0" name=""/>
                    <pic:cNvPicPr/>
                  </pic:nvPicPr>
                  <pic:blipFill>
                    <a:blip r:embed="Rd797f2757d404010">
                      <a:extLst>
                        <a:ext xmlns:a="http://schemas.openxmlformats.org/drawingml/2006/main" uri="{28A0092B-C50C-407E-A947-70E740481C1C}">
                          <a14:useLocalDpi val="0"/>
                        </a:ext>
                      </a:extLst>
                    </a:blip>
                    <a:stretch>
                      <a:fillRect/>
                    </a:stretch>
                  </pic:blipFill>
                  <pic:spPr>
                    <a:xfrm>
                      <a:off x="0" y="0"/>
                      <a:ext cx="5505450" cy="2890361"/>
                    </a:xfrm>
                    <a:prstGeom prst="rect">
                      <a:avLst/>
                    </a:prstGeom>
                  </pic:spPr>
                </pic:pic>
              </a:graphicData>
            </a:graphic>
          </wp:inline>
        </w:drawing>
      </w:r>
    </w:p>
    <w:p w:rsidR="09148CAD" w:rsidP="09148CAD" w:rsidRDefault="09148CAD" w14:paraId="4A58225B" w14:textId="76AB4B2E">
      <w:pPr>
        <w:pStyle w:val="Standaard"/>
      </w:pPr>
    </w:p>
    <w:p w:rsidR="09148CAD" w:rsidP="09148CAD" w:rsidRDefault="09148CAD" w14:paraId="75A4052C" w14:textId="11A259FE">
      <w:pPr>
        <w:pStyle w:val="Standaard"/>
      </w:pPr>
    </w:p>
    <w:p w:rsidR="09148CAD" w:rsidP="424CD8A6" w:rsidRDefault="09148CAD" w14:paraId="2582D7F0" w14:textId="290CD557">
      <w:pPr>
        <w:pStyle w:val="Standaard"/>
        <w:rPr>
          <w:sz w:val="36"/>
          <w:szCs w:val="36"/>
        </w:rPr>
      </w:pPr>
      <w:r w:rsidRPr="424CD8A6" w:rsidR="424CD8A6">
        <w:rPr>
          <w:b w:val="1"/>
          <w:bCs w:val="1"/>
          <w:sz w:val="36"/>
          <w:szCs w:val="36"/>
        </w:rPr>
        <w:t>Inhoudsvolgorde</w:t>
      </w:r>
    </w:p>
    <w:p w:rsidR="09148CAD" w:rsidP="09148CAD" w:rsidRDefault="09148CAD" w14:paraId="26B5FEC4" w14:textId="1DEC29CC">
      <w:pPr>
        <w:pStyle w:val="Standaard"/>
        <w:rPr>
          <w:b w:val="0"/>
          <w:bCs w:val="0"/>
          <w:sz w:val="24"/>
          <w:szCs w:val="24"/>
        </w:rPr>
      </w:pPr>
      <w:r w:rsidRPr="424CD8A6" w:rsidR="424CD8A6">
        <w:rPr>
          <w:b w:val="0"/>
          <w:bCs w:val="0"/>
          <w:sz w:val="24"/>
          <w:szCs w:val="24"/>
        </w:rPr>
        <w:t>1: Titelpagina</w:t>
      </w:r>
    </w:p>
    <w:p w:rsidR="09148CAD" w:rsidP="09148CAD" w:rsidRDefault="09148CAD" w14:paraId="0606DE4F" w14:textId="0C0E46FA">
      <w:pPr>
        <w:pStyle w:val="Standaard"/>
        <w:rPr>
          <w:b w:val="0"/>
          <w:bCs w:val="0"/>
          <w:sz w:val="24"/>
          <w:szCs w:val="24"/>
        </w:rPr>
      </w:pPr>
      <w:r w:rsidRPr="424CD8A6" w:rsidR="424CD8A6">
        <w:rPr>
          <w:b w:val="0"/>
          <w:bCs w:val="0"/>
          <w:sz w:val="24"/>
          <w:szCs w:val="24"/>
        </w:rPr>
        <w:t>2: Inhoudsopgave</w:t>
      </w:r>
    </w:p>
    <w:p w:rsidR="09148CAD" w:rsidP="09148CAD" w:rsidRDefault="09148CAD" w14:paraId="62D251A3" w14:textId="5B987020">
      <w:pPr>
        <w:pStyle w:val="Standaard"/>
        <w:rPr>
          <w:b w:val="0"/>
          <w:bCs w:val="0"/>
          <w:sz w:val="24"/>
          <w:szCs w:val="24"/>
        </w:rPr>
      </w:pPr>
      <w:r w:rsidRPr="424CD8A6" w:rsidR="424CD8A6">
        <w:rPr>
          <w:b w:val="0"/>
          <w:bCs w:val="0"/>
          <w:sz w:val="24"/>
          <w:szCs w:val="24"/>
        </w:rPr>
        <w:t>3: Onderzoeksvraag</w:t>
      </w:r>
    </w:p>
    <w:p w:rsidR="09148CAD" w:rsidP="09148CAD" w:rsidRDefault="09148CAD" w14:paraId="57CE2135" w14:textId="37132BCC">
      <w:pPr>
        <w:pStyle w:val="Standaard"/>
        <w:rPr>
          <w:b w:val="0"/>
          <w:bCs w:val="0"/>
          <w:sz w:val="24"/>
          <w:szCs w:val="24"/>
        </w:rPr>
      </w:pPr>
      <w:r w:rsidRPr="424CD8A6" w:rsidR="424CD8A6">
        <w:rPr>
          <w:b w:val="0"/>
          <w:bCs w:val="0"/>
          <w:sz w:val="24"/>
          <w:szCs w:val="24"/>
        </w:rPr>
        <w:t>4: Hypothese</w:t>
      </w:r>
    </w:p>
    <w:p w:rsidR="424CD8A6" w:rsidP="424CD8A6" w:rsidRDefault="424CD8A6" w14:paraId="1EB66367" w14:textId="4CBE8586">
      <w:pPr>
        <w:pStyle w:val="Standaard"/>
        <w:rPr>
          <w:b w:val="0"/>
          <w:bCs w:val="0"/>
          <w:sz w:val="24"/>
          <w:szCs w:val="24"/>
        </w:rPr>
      </w:pPr>
      <w:r w:rsidRPr="424CD8A6" w:rsidR="424CD8A6">
        <w:rPr>
          <w:b w:val="0"/>
          <w:bCs w:val="0"/>
          <w:sz w:val="24"/>
          <w:szCs w:val="24"/>
        </w:rPr>
        <w:t>5: Plan voor onderzoek opstellen</w:t>
      </w:r>
    </w:p>
    <w:p w:rsidR="09148CAD" w:rsidP="09148CAD" w:rsidRDefault="09148CAD" w14:paraId="11603796" w14:textId="3D191066">
      <w:pPr>
        <w:pStyle w:val="Standaard"/>
        <w:rPr>
          <w:b w:val="0"/>
          <w:bCs w:val="0"/>
          <w:sz w:val="24"/>
          <w:szCs w:val="24"/>
        </w:rPr>
      </w:pPr>
      <w:r w:rsidRPr="424CD8A6" w:rsidR="424CD8A6">
        <w:rPr>
          <w:b w:val="0"/>
          <w:bCs w:val="0"/>
          <w:sz w:val="24"/>
          <w:szCs w:val="24"/>
        </w:rPr>
        <w:t>6: Onderzoek + onderzoekscijfers</w:t>
      </w:r>
    </w:p>
    <w:p w:rsidR="09148CAD" w:rsidP="09148CAD" w:rsidRDefault="09148CAD" w14:paraId="072EC28F" w14:textId="609BEAC3">
      <w:pPr>
        <w:pStyle w:val="Standaard"/>
        <w:rPr>
          <w:b w:val="0"/>
          <w:bCs w:val="0"/>
          <w:sz w:val="24"/>
          <w:szCs w:val="24"/>
        </w:rPr>
      </w:pPr>
      <w:r w:rsidRPr="424CD8A6" w:rsidR="424CD8A6">
        <w:rPr>
          <w:b w:val="0"/>
          <w:bCs w:val="0"/>
          <w:sz w:val="24"/>
          <w:szCs w:val="24"/>
        </w:rPr>
        <w:t>7: Conclusie opstellen</w:t>
      </w:r>
    </w:p>
    <w:p w:rsidR="09148CAD" w:rsidP="09148CAD" w:rsidRDefault="09148CAD" w14:paraId="52ED4788" w14:textId="54D53F20">
      <w:pPr>
        <w:pStyle w:val="Standaard"/>
        <w:rPr>
          <w:b w:val="0"/>
          <w:bCs w:val="0"/>
          <w:sz w:val="24"/>
          <w:szCs w:val="24"/>
        </w:rPr>
      </w:pPr>
      <w:r w:rsidRPr="424CD8A6" w:rsidR="424CD8A6">
        <w:rPr>
          <w:b w:val="0"/>
          <w:bCs w:val="0"/>
          <w:sz w:val="24"/>
          <w:szCs w:val="24"/>
        </w:rPr>
        <w:t>8: Bronvermelding</w:t>
      </w:r>
    </w:p>
    <w:p w:rsidR="09148CAD" w:rsidP="09148CAD" w:rsidRDefault="09148CAD" w14:paraId="6787DC5D" w14:textId="446E2B03">
      <w:pPr>
        <w:pStyle w:val="Standaard"/>
        <w:rPr>
          <w:b w:val="0"/>
          <w:bCs w:val="0"/>
          <w:sz w:val="24"/>
          <w:szCs w:val="24"/>
        </w:rPr>
      </w:pPr>
    </w:p>
    <w:p w:rsidR="424CD8A6" w:rsidP="424CD8A6" w:rsidRDefault="424CD8A6" w14:paraId="0520F554" w14:textId="7D012944">
      <w:pPr>
        <w:pStyle w:val="Standaard"/>
        <w:rPr>
          <w:b w:val="0"/>
          <w:bCs w:val="0"/>
          <w:sz w:val="24"/>
          <w:szCs w:val="24"/>
        </w:rPr>
      </w:pPr>
    </w:p>
    <w:p w:rsidR="424CD8A6" w:rsidP="424CD8A6" w:rsidRDefault="424CD8A6" w14:paraId="23B3F14D" w14:textId="0650574D">
      <w:pPr>
        <w:pStyle w:val="Standaard"/>
        <w:rPr>
          <w:b w:val="1"/>
          <w:bCs w:val="1"/>
          <w:sz w:val="36"/>
          <w:szCs w:val="36"/>
        </w:rPr>
      </w:pPr>
      <w:r w:rsidRPr="424CD8A6" w:rsidR="424CD8A6">
        <w:rPr>
          <w:b w:val="1"/>
          <w:bCs w:val="1"/>
          <w:sz w:val="36"/>
          <w:szCs w:val="36"/>
        </w:rPr>
        <w:t>Onderzoeksvraag bedenken</w:t>
      </w:r>
    </w:p>
    <w:p w:rsidR="424CD8A6" w:rsidP="424CD8A6" w:rsidRDefault="424CD8A6" w14:paraId="1B9F3207" w14:textId="1B1C8283">
      <w:pPr>
        <w:pStyle w:val="Standaard"/>
        <w:rPr>
          <w:b w:val="0"/>
          <w:bCs w:val="0"/>
          <w:sz w:val="24"/>
          <w:szCs w:val="24"/>
        </w:rPr>
      </w:pPr>
      <w:r w:rsidRPr="424CD8A6" w:rsidR="424CD8A6">
        <w:rPr>
          <w:b w:val="0"/>
          <w:bCs w:val="0"/>
          <w:sz w:val="24"/>
          <w:szCs w:val="24"/>
        </w:rPr>
        <w:t xml:space="preserve">Aan het begin van het onderzoeksproject is de eerste stap om altijd eerst een onderzoeksvraag te bedenken. Om die vraag te bedenken kijk je eerst naar het project om te kijken in welk kader de onderzoeksvraag zou moeten vallen. In ons geval moet het iets te maken hebben met koffie/thee. Wij kozen ervoor om te kijken naar het afkoelen van thee. Uit wat voor voorwerp drinken de meeste mensen </w:t>
      </w:r>
      <w:r w:rsidRPr="424CD8A6" w:rsidR="424CD8A6">
        <w:rPr>
          <w:b w:val="0"/>
          <w:bCs w:val="0"/>
          <w:sz w:val="24"/>
          <w:szCs w:val="24"/>
        </w:rPr>
        <w:t>thee</w:t>
      </w:r>
      <w:r w:rsidRPr="424CD8A6" w:rsidR="424CD8A6">
        <w:rPr>
          <w:b w:val="0"/>
          <w:bCs w:val="0"/>
          <w:sz w:val="24"/>
          <w:szCs w:val="24"/>
        </w:rPr>
        <w:t>? Een aardewerken mok of een glas natuurlijk! Zo kwamen we aan onze onderzoeksvraag...</w:t>
      </w:r>
    </w:p>
    <w:p w:rsidR="424CD8A6" w:rsidP="424CD8A6" w:rsidRDefault="424CD8A6" w14:paraId="3392C99A" w14:textId="15F836C4">
      <w:pPr>
        <w:pStyle w:val="Standaard"/>
        <w:rPr>
          <w:b w:val="0"/>
          <w:bCs w:val="0"/>
          <w:sz w:val="24"/>
          <w:szCs w:val="24"/>
        </w:rPr>
      </w:pPr>
      <w:r w:rsidRPr="424CD8A6" w:rsidR="424CD8A6">
        <w:rPr>
          <w:b w:val="0"/>
          <w:bCs w:val="0"/>
          <w:sz w:val="24"/>
          <w:szCs w:val="24"/>
        </w:rPr>
        <w:t>Koelt thee sneller af in een aardewerken mok of een glas?</w:t>
      </w:r>
    </w:p>
    <w:p w:rsidR="424CD8A6" w:rsidP="424CD8A6" w:rsidRDefault="424CD8A6" w14:paraId="35212A64" w14:textId="63652009">
      <w:pPr>
        <w:pStyle w:val="Standaard"/>
        <w:rPr>
          <w:b w:val="0"/>
          <w:bCs w:val="0"/>
          <w:sz w:val="24"/>
          <w:szCs w:val="24"/>
        </w:rPr>
      </w:pPr>
    </w:p>
    <w:p w:rsidR="424CD8A6" w:rsidP="424CD8A6" w:rsidRDefault="424CD8A6" w14:paraId="548D861C" w14:textId="32FE755E">
      <w:pPr>
        <w:pStyle w:val="Standaard"/>
        <w:rPr>
          <w:b w:val="0"/>
          <w:bCs w:val="0"/>
          <w:sz w:val="24"/>
          <w:szCs w:val="24"/>
        </w:rPr>
      </w:pPr>
    </w:p>
    <w:p w:rsidR="424CD8A6" w:rsidP="424CD8A6" w:rsidRDefault="424CD8A6" w14:paraId="7C4F7D16" w14:textId="22A4E20F">
      <w:pPr>
        <w:pStyle w:val="Standaard"/>
        <w:rPr>
          <w:b w:val="1"/>
          <w:bCs w:val="1"/>
          <w:sz w:val="36"/>
          <w:szCs w:val="36"/>
        </w:rPr>
      </w:pPr>
      <w:r w:rsidRPr="424CD8A6" w:rsidR="424CD8A6">
        <w:rPr>
          <w:b w:val="1"/>
          <w:bCs w:val="1"/>
          <w:sz w:val="36"/>
          <w:szCs w:val="36"/>
        </w:rPr>
        <w:t>Hypothese</w:t>
      </w:r>
    </w:p>
    <w:p w:rsidR="424CD8A6" w:rsidP="424CD8A6" w:rsidRDefault="424CD8A6" w14:paraId="55F69E68" w14:textId="147E700B">
      <w:pPr>
        <w:pStyle w:val="Standaard"/>
        <w:rPr>
          <w:sz w:val="36"/>
          <w:szCs w:val="36"/>
        </w:rPr>
      </w:pPr>
      <w:r w:rsidRPr="424CD8A6" w:rsidR="424CD8A6">
        <w:rPr>
          <w:sz w:val="24"/>
          <w:szCs w:val="24"/>
        </w:rPr>
        <w:t>Wij hadden allemaal verschillende meningen over in welk glas water sneller zou afkoelen.</w:t>
      </w:r>
    </w:p>
    <w:p w:rsidR="424CD8A6" w:rsidP="424CD8A6" w:rsidRDefault="424CD8A6" w14:paraId="098AB164" w14:textId="6BCB04A1">
      <w:pPr>
        <w:pStyle w:val="Standaard"/>
        <w:rPr>
          <w:sz w:val="24"/>
          <w:szCs w:val="24"/>
        </w:rPr>
      </w:pPr>
      <w:r w:rsidRPr="424CD8A6" w:rsidR="424CD8A6">
        <w:rPr>
          <w:sz w:val="24"/>
          <w:szCs w:val="24"/>
        </w:rPr>
        <w:t xml:space="preserve">Ik Riet en Laura dachten dat het water in de beker van Aarde werk sneller zou gaan afkoelen. Wij dachten dat namelijk dat glas warmte langer </w:t>
      </w:r>
      <w:r w:rsidRPr="424CD8A6" w:rsidR="424CD8A6">
        <w:rPr>
          <w:sz w:val="24"/>
          <w:szCs w:val="24"/>
        </w:rPr>
        <w:t>vasthoudt</w:t>
      </w:r>
      <w:r w:rsidRPr="424CD8A6" w:rsidR="424CD8A6">
        <w:rPr>
          <w:sz w:val="24"/>
          <w:szCs w:val="24"/>
        </w:rPr>
        <w:t>.</w:t>
      </w:r>
    </w:p>
    <w:p w:rsidR="424CD8A6" w:rsidP="424CD8A6" w:rsidRDefault="424CD8A6" w14:paraId="7F2CA3E6" w14:textId="37C32124">
      <w:pPr>
        <w:pStyle w:val="Standaard"/>
        <w:rPr>
          <w:sz w:val="24"/>
          <w:szCs w:val="24"/>
        </w:rPr>
      </w:pPr>
      <w:r w:rsidRPr="424CD8A6" w:rsidR="424CD8A6">
        <w:rPr>
          <w:sz w:val="24"/>
          <w:szCs w:val="24"/>
        </w:rPr>
        <w:t>Ruben en Ward dachten dat het water in de glazen beker sneller zou afkoelen. Ruben en Ward dachten dat het glas van aarde werk de warmte langer vast zou houden.</w:t>
      </w:r>
    </w:p>
    <w:p w:rsidR="424CD8A6" w:rsidP="424CD8A6" w:rsidRDefault="424CD8A6" w14:paraId="17F68F5A" w14:textId="0DF9998D">
      <w:pPr>
        <w:pStyle w:val="Standaard"/>
        <w:rPr>
          <w:sz w:val="24"/>
          <w:szCs w:val="24"/>
        </w:rPr>
      </w:pPr>
    </w:p>
    <w:p w:rsidR="424CD8A6" w:rsidP="424CD8A6" w:rsidRDefault="424CD8A6" w14:paraId="59246E42" w14:textId="6E4AF6E8">
      <w:pPr>
        <w:pStyle w:val="Standaard"/>
        <w:rPr>
          <w:sz w:val="24"/>
          <w:szCs w:val="24"/>
        </w:rPr>
      </w:pPr>
    </w:p>
    <w:p w:rsidR="424CD8A6" w:rsidP="424CD8A6" w:rsidRDefault="424CD8A6" w14:paraId="6BB8FE25" w14:textId="096E9DDC">
      <w:pPr>
        <w:pStyle w:val="Standaard"/>
        <w:rPr>
          <w:sz w:val="24"/>
          <w:szCs w:val="24"/>
        </w:rPr>
      </w:pPr>
    </w:p>
    <w:p w:rsidR="424CD8A6" w:rsidP="424CD8A6" w:rsidRDefault="424CD8A6" w14:paraId="1918B39E" w14:textId="6F204FC8">
      <w:pPr>
        <w:pStyle w:val="Standaard"/>
        <w:rPr>
          <w:b w:val="1"/>
          <w:bCs w:val="1"/>
          <w:sz w:val="36"/>
          <w:szCs w:val="36"/>
        </w:rPr>
      </w:pPr>
      <w:r w:rsidRPr="424CD8A6" w:rsidR="424CD8A6">
        <w:rPr>
          <w:b w:val="1"/>
          <w:bCs w:val="1"/>
          <w:sz w:val="36"/>
          <w:szCs w:val="36"/>
        </w:rPr>
        <w:t>Plan voor onderzoek opstellen</w:t>
      </w:r>
    </w:p>
    <w:p w:rsidR="424CD8A6" w:rsidP="424CD8A6" w:rsidRDefault="424CD8A6" w14:paraId="786BF896" w14:textId="26BED349">
      <w:pPr>
        <w:pStyle w:val="Standaard"/>
        <w:rPr>
          <w:sz w:val="24"/>
          <w:szCs w:val="24"/>
        </w:rPr>
      </w:pPr>
      <w:r w:rsidRPr="424CD8A6" w:rsidR="424CD8A6">
        <w:rPr>
          <w:sz w:val="24"/>
          <w:szCs w:val="24"/>
        </w:rPr>
        <w:t>Benodigdheden</w:t>
      </w:r>
      <w:r w:rsidRPr="424CD8A6" w:rsidR="424CD8A6">
        <w:rPr>
          <w:sz w:val="24"/>
          <w:szCs w:val="24"/>
        </w:rPr>
        <w:t>:</w:t>
      </w:r>
    </w:p>
    <w:p w:rsidR="424CD8A6" w:rsidP="424CD8A6" w:rsidRDefault="424CD8A6" w14:paraId="7C02D762" w14:textId="3E78D7A0">
      <w:pPr>
        <w:pStyle w:val="ListParagraph"/>
        <w:numPr>
          <w:ilvl w:val="0"/>
          <w:numId w:val="2"/>
        </w:numPr>
        <w:bidi w:val="0"/>
        <w:spacing w:before="0" w:beforeAutospacing="off" w:after="160" w:afterAutospacing="off" w:line="259" w:lineRule="auto"/>
        <w:ind w:right="0"/>
        <w:jc w:val="left"/>
        <w:rPr>
          <w:rFonts w:ascii="Calibri" w:hAnsi="Calibri" w:eastAsia="Calibri" w:cs="Calibri" w:asciiTheme="minorAscii" w:hAnsiTheme="minorAscii" w:eastAsiaTheme="minorAscii" w:cstheme="minorAscii"/>
          <w:sz w:val="24"/>
          <w:szCs w:val="24"/>
        </w:rPr>
      </w:pPr>
      <w:r w:rsidRPr="424CD8A6" w:rsidR="424CD8A6">
        <w:rPr>
          <w:sz w:val="24"/>
          <w:szCs w:val="24"/>
        </w:rPr>
        <w:t>Glazen glas</w:t>
      </w:r>
    </w:p>
    <w:p w:rsidR="424CD8A6" w:rsidP="424CD8A6" w:rsidRDefault="424CD8A6" w14:paraId="659D9C49" w14:textId="5359DF1B">
      <w:pPr>
        <w:pStyle w:val="ListParagraph"/>
        <w:numPr>
          <w:ilvl w:val="0"/>
          <w:numId w:val="2"/>
        </w:numPr>
        <w:bidi w:val="0"/>
        <w:spacing w:before="0" w:beforeAutospacing="off" w:after="160" w:afterAutospacing="off" w:line="259" w:lineRule="auto"/>
        <w:ind w:right="0"/>
        <w:jc w:val="left"/>
        <w:rPr>
          <w:sz w:val="24"/>
          <w:szCs w:val="24"/>
        </w:rPr>
      </w:pPr>
      <w:r w:rsidRPr="424CD8A6" w:rsidR="424CD8A6">
        <w:rPr>
          <w:sz w:val="24"/>
          <w:szCs w:val="24"/>
        </w:rPr>
        <w:t>Glas van aardewerk</w:t>
      </w:r>
    </w:p>
    <w:p w:rsidR="424CD8A6" w:rsidP="424CD8A6" w:rsidRDefault="424CD8A6" w14:paraId="3349D88C" w14:textId="0A6221A0">
      <w:pPr>
        <w:pStyle w:val="ListParagraph"/>
        <w:numPr>
          <w:ilvl w:val="0"/>
          <w:numId w:val="2"/>
        </w:numPr>
        <w:bidi w:val="0"/>
        <w:spacing w:before="0" w:beforeAutospacing="off" w:after="160" w:afterAutospacing="off" w:line="259" w:lineRule="auto"/>
        <w:ind w:right="0"/>
        <w:jc w:val="left"/>
        <w:rPr>
          <w:sz w:val="24"/>
          <w:szCs w:val="24"/>
        </w:rPr>
      </w:pPr>
      <w:r w:rsidRPr="424CD8A6" w:rsidR="424CD8A6">
        <w:rPr>
          <w:sz w:val="24"/>
          <w:szCs w:val="24"/>
        </w:rPr>
        <w:t>Twee thermometers</w:t>
      </w:r>
    </w:p>
    <w:p w:rsidR="424CD8A6" w:rsidP="424CD8A6" w:rsidRDefault="424CD8A6" w14:paraId="43791C99" w14:textId="6D7D1789">
      <w:pPr>
        <w:pStyle w:val="ListParagraph"/>
        <w:numPr>
          <w:ilvl w:val="0"/>
          <w:numId w:val="2"/>
        </w:numPr>
        <w:bidi w:val="0"/>
        <w:spacing w:before="0" w:beforeAutospacing="off" w:after="160" w:afterAutospacing="off" w:line="259" w:lineRule="auto"/>
        <w:ind w:right="0"/>
        <w:jc w:val="left"/>
        <w:rPr>
          <w:sz w:val="24"/>
          <w:szCs w:val="24"/>
        </w:rPr>
      </w:pPr>
      <w:r w:rsidRPr="424CD8A6" w:rsidR="424CD8A6">
        <w:rPr>
          <w:sz w:val="24"/>
          <w:szCs w:val="24"/>
        </w:rPr>
        <w:t>Warm water</w:t>
      </w:r>
    </w:p>
    <w:p w:rsidR="424CD8A6" w:rsidP="424CD8A6" w:rsidRDefault="424CD8A6" w14:paraId="3CE145F9" w14:textId="17AAE1CE">
      <w:pPr>
        <w:pStyle w:val="ListParagraph"/>
        <w:numPr>
          <w:ilvl w:val="0"/>
          <w:numId w:val="2"/>
        </w:numPr>
        <w:bidi w:val="0"/>
        <w:spacing w:before="0" w:beforeAutospacing="off" w:after="160" w:afterAutospacing="off" w:line="259" w:lineRule="auto"/>
        <w:ind w:right="0"/>
        <w:jc w:val="left"/>
        <w:rPr>
          <w:sz w:val="24"/>
          <w:szCs w:val="24"/>
        </w:rPr>
      </w:pPr>
      <w:r w:rsidRPr="424CD8A6" w:rsidR="424CD8A6">
        <w:rPr>
          <w:sz w:val="24"/>
          <w:szCs w:val="24"/>
        </w:rPr>
        <w:t>Telefoons om te kijken hoelang</w:t>
      </w:r>
      <w:r w:rsidRPr="424CD8A6" w:rsidR="424CD8A6">
        <w:rPr>
          <w:sz w:val="24"/>
          <w:szCs w:val="24"/>
        </w:rPr>
        <w:t xml:space="preserve"> het afkoelen duurt</w:t>
      </w:r>
    </w:p>
    <w:p w:rsidR="424CD8A6" w:rsidP="424CD8A6" w:rsidRDefault="424CD8A6" w14:paraId="7183B906" w14:textId="0413CE91">
      <w:pPr>
        <w:pStyle w:val="ListParagraph"/>
        <w:bidi w:val="0"/>
        <w:spacing w:before="0" w:beforeAutospacing="off" w:after="160" w:afterAutospacing="off" w:line="259" w:lineRule="auto"/>
        <w:ind w:right="0"/>
        <w:jc w:val="left"/>
        <w:rPr>
          <w:sz w:val="24"/>
          <w:szCs w:val="24"/>
        </w:rPr>
      </w:pPr>
    </w:p>
    <w:p w:rsidR="424CD8A6" w:rsidP="424CD8A6" w:rsidRDefault="424CD8A6" w14:paraId="748222BD" w14:textId="0B4B481B">
      <w:pPr>
        <w:pStyle w:val="ListParagraph"/>
        <w:bidi w:val="0"/>
        <w:spacing w:before="0" w:beforeAutospacing="off" w:after="160" w:afterAutospacing="off" w:line="259" w:lineRule="auto"/>
        <w:ind w:left="0" w:right="0"/>
        <w:jc w:val="left"/>
        <w:rPr>
          <w:sz w:val="24"/>
          <w:szCs w:val="24"/>
        </w:rPr>
      </w:pPr>
      <w:r w:rsidRPr="424CD8A6" w:rsidR="424CD8A6">
        <w:rPr>
          <w:sz w:val="24"/>
          <w:szCs w:val="24"/>
        </w:rPr>
        <w:t>Plan van aanpak: pak het warme water doe even veel water in beide glazen (100 ml water) doe de thermometers in de glazen en meet de tijd. Bij elke 5 vijf graden check de tijd.</w:t>
      </w:r>
    </w:p>
    <w:p w:rsidR="424CD8A6" w:rsidP="424CD8A6" w:rsidRDefault="424CD8A6" w14:paraId="7F688814" w14:textId="54066972">
      <w:pPr>
        <w:pStyle w:val="Standaard"/>
        <w:bidi w:val="0"/>
        <w:spacing w:before="0" w:beforeAutospacing="off" w:after="160" w:afterAutospacing="off" w:line="259" w:lineRule="auto"/>
        <w:ind w:left="0" w:right="0"/>
        <w:jc w:val="left"/>
        <w:rPr>
          <w:sz w:val="24"/>
          <w:szCs w:val="24"/>
        </w:rPr>
      </w:pPr>
    </w:p>
    <w:p w:rsidR="424CD8A6" w:rsidP="424CD8A6" w:rsidRDefault="424CD8A6" w14:paraId="3BC2220B" w14:textId="76BEC48B">
      <w:pPr>
        <w:pStyle w:val="Standaard"/>
        <w:bidi w:val="0"/>
        <w:spacing w:before="0" w:beforeAutospacing="off" w:after="160" w:afterAutospacing="off" w:line="259" w:lineRule="auto"/>
        <w:ind w:left="0" w:right="0"/>
        <w:jc w:val="left"/>
        <w:rPr>
          <w:sz w:val="24"/>
          <w:szCs w:val="24"/>
        </w:rPr>
      </w:pPr>
      <w:r w:rsidRPr="424CD8A6" w:rsidR="424CD8A6">
        <w:rPr>
          <w:b w:val="1"/>
          <w:bCs w:val="1"/>
          <w:sz w:val="36"/>
          <w:szCs w:val="36"/>
        </w:rPr>
        <w:t>Onderzoek + onderzoekscijfers</w:t>
      </w:r>
    </w:p>
    <w:p w:rsidR="424CD8A6" w:rsidP="424CD8A6" w:rsidRDefault="424CD8A6" w14:paraId="6597E832" w14:textId="3FD071EC">
      <w:pPr>
        <w:pStyle w:val="Standaard"/>
        <w:bidi w:val="0"/>
        <w:spacing w:before="0" w:beforeAutospacing="off" w:after="160" w:afterAutospacing="off" w:line="259" w:lineRule="auto"/>
        <w:ind w:left="0" w:right="0"/>
        <w:jc w:val="left"/>
        <w:rPr>
          <w:b w:val="0"/>
          <w:bCs w:val="0"/>
          <w:sz w:val="24"/>
          <w:szCs w:val="24"/>
        </w:rPr>
      </w:pPr>
      <w:r w:rsidRPr="424CD8A6" w:rsidR="424CD8A6">
        <w:rPr>
          <w:b w:val="0"/>
          <w:bCs w:val="0"/>
          <w:sz w:val="24"/>
          <w:szCs w:val="24"/>
        </w:rPr>
        <w:t>Deze stap spreekt voor zich. We hebben het onderzoek uitgevoerd en kwamen we uit met deze cijfers!</w:t>
      </w:r>
    </w:p>
    <w:p w:rsidR="424CD8A6" w:rsidP="424CD8A6" w:rsidRDefault="424CD8A6" w14:paraId="49F6EBCF" w14:textId="3FD071EC">
      <w:pPr>
        <w:rPr>
          <w:sz w:val="24"/>
          <w:szCs w:val="24"/>
        </w:rPr>
      </w:pPr>
      <w:r w:rsidRPr="424CD8A6" w:rsidR="424CD8A6">
        <w:rPr>
          <w:sz w:val="24"/>
          <w:szCs w:val="24"/>
        </w:rPr>
        <w:t>100 ml water</w:t>
      </w:r>
    </w:p>
    <w:tbl>
      <w:tblPr>
        <w:tblStyle w:val="Tabelraster"/>
        <w:tblW w:w="0" w:type="auto"/>
        <w:tblLook w:val="04A0" w:firstRow="1" w:lastRow="0" w:firstColumn="1" w:lastColumn="0" w:noHBand="0" w:noVBand="1"/>
      </w:tblPr>
      <w:tblGrid>
        <w:gridCol w:w="3084"/>
        <w:gridCol w:w="3086"/>
        <w:gridCol w:w="3180"/>
      </w:tblGrid>
      <w:tr w:rsidR="424CD8A6" w:rsidTr="424CD8A6" w14:paraId="4BA0A65C">
        <w:trPr>
          <w:trHeight w:val="323"/>
        </w:trPr>
        <w:tc>
          <w:tcPr>
            <w:tcW w:w="3084" w:type="dxa"/>
            <w:tcMar/>
          </w:tcPr>
          <w:p w:rsidR="424CD8A6" w:rsidP="424CD8A6" w:rsidRDefault="424CD8A6" w14:paraId="6FD401F1" w14:textId="0072EA1F">
            <w:pPr>
              <w:rPr>
                <w:sz w:val="24"/>
                <w:szCs w:val="24"/>
              </w:rPr>
            </w:pPr>
            <w:r w:rsidRPr="424CD8A6" w:rsidR="424CD8A6">
              <w:rPr>
                <w:sz w:val="24"/>
                <w:szCs w:val="24"/>
              </w:rPr>
              <w:t>Aardewerk</w:t>
            </w:r>
          </w:p>
        </w:tc>
        <w:tc>
          <w:tcPr>
            <w:tcW w:w="3086" w:type="dxa"/>
            <w:tcMar/>
          </w:tcPr>
          <w:p w:rsidR="424CD8A6" w:rsidP="424CD8A6" w:rsidRDefault="424CD8A6" w14:paraId="70C27693">
            <w:pPr>
              <w:rPr>
                <w:sz w:val="24"/>
                <w:szCs w:val="24"/>
              </w:rPr>
            </w:pPr>
            <w:r w:rsidRPr="424CD8A6" w:rsidR="424CD8A6">
              <w:rPr>
                <w:sz w:val="24"/>
                <w:szCs w:val="24"/>
              </w:rPr>
              <w:t xml:space="preserve">60 graden tot 55 graden </w:t>
            </w:r>
          </w:p>
        </w:tc>
        <w:tc>
          <w:tcPr>
            <w:tcW w:w="3180" w:type="dxa"/>
            <w:tcMar/>
          </w:tcPr>
          <w:p w:rsidR="424CD8A6" w:rsidP="424CD8A6" w:rsidRDefault="424CD8A6" w14:paraId="72E93DDE" w14:textId="02FD681C">
            <w:pPr>
              <w:pStyle w:val="Standaard"/>
              <w:bidi w:val="0"/>
              <w:spacing w:before="0" w:beforeAutospacing="off" w:after="0" w:afterAutospacing="off" w:line="259" w:lineRule="auto"/>
              <w:ind w:left="0" w:right="0"/>
              <w:jc w:val="left"/>
              <w:rPr>
                <w:sz w:val="24"/>
                <w:szCs w:val="24"/>
              </w:rPr>
            </w:pPr>
            <w:r w:rsidRPr="424CD8A6" w:rsidR="424CD8A6">
              <w:rPr>
                <w:sz w:val="24"/>
                <w:szCs w:val="24"/>
              </w:rPr>
              <w:t>2 minuten en 40,89 seconden</w:t>
            </w:r>
          </w:p>
        </w:tc>
      </w:tr>
      <w:tr w:rsidR="424CD8A6" w:rsidTr="424CD8A6" w14:paraId="183C7201">
        <w:trPr>
          <w:trHeight w:val="323"/>
        </w:trPr>
        <w:tc>
          <w:tcPr>
            <w:tcW w:w="3084" w:type="dxa"/>
            <w:tcMar/>
          </w:tcPr>
          <w:p w:rsidR="424CD8A6" w:rsidP="424CD8A6" w:rsidRDefault="424CD8A6" w14:paraId="55F0EA73">
            <w:pPr>
              <w:rPr>
                <w:sz w:val="24"/>
                <w:szCs w:val="24"/>
              </w:rPr>
            </w:pPr>
            <w:r w:rsidRPr="424CD8A6" w:rsidR="424CD8A6">
              <w:rPr>
                <w:sz w:val="24"/>
                <w:szCs w:val="24"/>
              </w:rPr>
              <w:t xml:space="preserve">Glas </w:t>
            </w:r>
          </w:p>
        </w:tc>
        <w:tc>
          <w:tcPr>
            <w:tcW w:w="3086" w:type="dxa"/>
            <w:tcMar/>
          </w:tcPr>
          <w:p w:rsidR="424CD8A6" w:rsidP="424CD8A6" w:rsidRDefault="424CD8A6" w14:paraId="065C34C2">
            <w:pPr>
              <w:rPr>
                <w:sz w:val="24"/>
                <w:szCs w:val="24"/>
              </w:rPr>
            </w:pPr>
            <w:r w:rsidRPr="424CD8A6" w:rsidR="424CD8A6">
              <w:rPr>
                <w:sz w:val="24"/>
                <w:szCs w:val="24"/>
              </w:rPr>
              <w:t>60 graden tot 55 graden</w:t>
            </w:r>
          </w:p>
        </w:tc>
        <w:tc>
          <w:tcPr>
            <w:tcW w:w="3180" w:type="dxa"/>
            <w:tcMar/>
          </w:tcPr>
          <w:p w:rsidR="424CD8A6" w:rsidP="424CD8A6" w:rsidRDefault="424CD8A6" w14:paraId="0364CBE8" w14:textId="0303A517">
            <w:pPr>
              <w:rPr>
                <w:sz w:val="24"/>
                <w:szCs w:val="24"/>
              </w:rPr>
            </w:pPr>
            <w:r w:rsidRPr="424CD8A6" w:rsidR="424CD8A6">
              <w:rPr>
                <w:sz w:val="24"/>
                <w:szCs w:val="24"/>
              </w:rPr>
              <w:t>3 minuten en 12,41 seconden</w:t>
            </w:r>
          </w:p>
        </w:tc>
      </w:tr>
      <w:tr w:rsidR="424CD8A6" w:rsidTr="424CD8A6" w14:paraId="17C4C05A">
        <w:trPr>
          <w:trHeight w:val="340"/>
        </w:trPr>
        <w:tc>
          <w:tcPr>
            <w:tcW w:w="3084" w:type="dxa"/>
            <w:tcMar/>
          </w:tcPr>
          <w:p w:rsidR="424CD8A6" w:rsidP="424CD8A6" w:rsidRDefault="424CD8A6" w14:noSpellErr="1" w14:paraId="012D0FF6">
            <w:pPr>
              <w:rPr>
                <w:sz w:val="24"/>
                <w:szCs w:val="24"/>
              </w:rPr>
            </w:pPr>
          </w:p>
        </w:tc>
        <w:tc>
          <w:tcPr>
            <w:tcW w:w="3086" w:type="dxa"/>
            <w:tcMar/>
          </w:tcPr>
          <w:p w:rsidR="424CD8A6" w:rsidP="424CD8A6" w:rsidRDefault="424CD8A6" w14:noSpellErr="1" w14:paraId="63274FCA">
            <w:pPr>
              <w:rPr>
                <w:sz w:val="24"/>
                <w:szCs w:val="24"/>
              </w:rPr>
            </w:pPr>
          </w:p>
        </w:tc>
        <w:tc>
          <w:tcPr>
            <w:tcW w:w="3180" w:type="dxa"/>
            <w:tcMar/>
          </w:tcPr>
          <w:p w:rsidR="424CD8A6" w:rsidP="424CD8A6" w:rsidRDefault="424CD8A6" w14:noSpellErr="1" w14:paraId="4E4804D0">
            <w:pPr>
              <w:rPr>
                <w:sz w:val="24"/>
                <w:szCs w:val="24"/>
              </w:rPr>
            </w:pPr>
          </w:p>
        </w:tc>
      </w:tr>
      <w:tr w:rsidR="424CD8A6" w:rsidTr="424CD8A6" w14:paraId="6C7E7600">
        <w:trPr>
          <w:trHeight w:val="323"/>
        </w:trPr>
        <w:tc>
          <w:tcPr>
            <w:tcW w:w="3084" w:type="dxa"/>
            <w:tcMar/>
          </w:tcPr>
          <w:p w:rsidR="424CD8A6" w:rsidP="424CD8A6" w:rsidRDefault="424CD8A6" w14:paraId="2F7F7862" w14:textId="784E04C9">
            <w:pPr>
              <w:rPr>
                <w:sz w:val="24"/>
                <w:szCs w:val="24"/>
              </w:rPr>
            </w:pPr>
            <w:r w:rsidRPr="424CD8A6" w:rsidR="424CD8A6">
              <w:rPr>
                <w:sz w:val="24"/>
                <w:szCs w:val="24"/>
              </w:rPr>
              <w:t>Aardewerk</w:t>
            </w:r>
          </w:p>
        </w:tc>
        <w:tc>
          <w:tcPr>
            <w:tcW w:w="3086" w:type="dxa"/>
            <w:tcMar/>
          </w:tcPr>
          <w:p w:rsidR="424CD8A6" w:rsidP="424CD8A6" w:rsidRDefault="424CD8A6" w14:paraId="1DA88269">
            <w:pPr>
              <w:rPr>
                <w:sz w:val="24"/>
                <w:szCs w:val="24"/>
              </w:rPr>
            </w:pPr>
            <w:r w:rsidRPr="424CD8A6" w:rsidR="424CD8A6">
              <w:rPr>
                <w:sz w:val="24"/>
                <w:szCs w:val="24"/>
              </w:rPr>
              <w:t>55 graden tot 50 graden</w:t>
            </w:r>
          </w:p>
        </w:tc>
        <w:tc>
          <w:tcPr>
            <w:tcW w:w="3180" w:type="dxa"/>
            <w:tcMar/>
          </w:tcPr>
          <w:p w:rsidR="424CD8A6" w:rsidP="424CD8A6" w:rsidRDefault="424CD8A6" w14:paraId="5D216347" w14:textId="1BC1DA0A">
            <w:pPr>
              <w:pStyle w:val="Standaard"/>
              <w:bidi w:val="0"/>
              <w:spacing w:before="0" w:beforeAutospacing="off" w:after="0" w:afterAutospacing="off" w:line="259" w:lineRule="auto"/>
              <w:ind w:left="0" w:right="0"/>
              <w:jc w:val="left"/>
              <w:rPr>
                <w:sz w:val="24"/>
                <w:szCs w:val="24"/>
              </w:rPr>
            </w:pPr>
            <w:r w:rsidRPr="424CD8A6" w:rsidR="424CD8A6">
              <w:rPr>
                <w:sz w:val="24"/>
                <w:szCs w:val="24"/>
              </w:rPr>
              <w:t>4 minuten en 19,14 seconden</w:t>
            </w:r>
          </w:p>
        </w:tc>
      </w:tr>
      <w:tr w:rsidR="424CD8A6" w:rsidTr="424CD8A6" w14:paraId="73533268">
        <w:trPr>
          <w:trHeight w:val="323"/>
        </w:trPr>
        <w:tc>
          <w:tcPr>
            <w:tcW w:w="3084" w:type="dxa"/>
            <w:tcMar/>
          </w:tcPr>
          <w:p w:rsidR="424CD8A6" w:rsidP="424CD8A6" w:rsidRDefault="424CD8A6" w14:paraId="1B469227">
            <w:pPr>
              <w:rPr>
                <w:sz w:val="24"/>
                <w:szCs w:val="24"/>
              </w:rPr>
            </w:pPr>
            <w:r w:rsidRPr="424CD8A6" w:rsidR="424CD8A6">
              <w:rPr>
                <w:sz w:val="24"/>
                <w:szCs w:val="24"/>
              </w:rPr>
              <w:t>Glas</w:t>
            </w:r>
          </w:p>
        </w:tc>
        <w:tc>
          <w:tcPr>
            <w:tcW w:w="3086" w:type="dxa"/>
            <w:tcMar/>
          </w:tcPr>
          <w:p w:rsidR="424CD8A6" w:rsidP="424CD8A6" w:rsidRDefault="424CD8A6" w14:paraId="1885F128">
            <w:pPr>
              <w:rPr>
                <w:sz w:val="24"/>
                <w:szCs w:val="24"/>
              </w:rPr>
            </w:pPr>
            <w:r w:rsidRPr="424CD8A6" w:rsidR="424CD8A6">
              <w:rPr>
                <w:sz w:val="24"/>
                <w:szCs w:val="24"/>
              </w:rPr>
              <w:t>55 graden tot 50 graden</w:t>
            </w:r>
          </w:p>
        </w:tc>
        <w:tc>
          <w:tcPr>
            <w:tcW w:w="3180" w:type="dxa"/>
            <w:tcMar/>
          </w:tcPr>
          <w:p w:rsidR="424CD8A6" w:rsidP="424CD8A6" w:rsidRDefault="424CD8A6" w14:paraId="3CD53877" w14:textId="4EFA109D">
            <w:pPr>
              <w:rPr>
                <w:sz w:val="24"/>
                <w:szCs w:val="24"/>
              </w:rPr>
            </w:pPr>
            <w:r w:rsidRPr="424CD8A6" w:rsidR="424CD8A6">
              <w:rPr>
                <w:sz w:val="24"/>
                <w:szCs w:val="24"/>
              </w:rPr>
              <w:t>4 minuten en 53,41 seconden</w:t>
            </w:r>
          </w:p>
        </w:tc>
      </w:tr>
      <w:tr w:rsidR="424CD8A6" w:rsidTr="424CD8A6" w14:paraId="6D6504FD">
        <w:trPr>
          <w:trHeight w:val="323"/>
        </w:trPr>
        <w:tc>
          <w:tcPr>
            <w:tcW w:w="3084" w:type="dxa"/>
            <w:tcMar/>
          </w:tcPr>
          <w:p w:rsidR="424CD8A6" w:rsidP="424CD8A6" w:rsidRDefault="424CD8A6" w14:noSpellErr="1" w14:paraId="07849400">
            <w:pPr>
              <w:rPr>
                <w:sz w:val="24"/>
                <w:szCs w:val="24"/>
              </w:rPr>
            </w:pPr>
          </w:p>
        </w:tc>
        <w:tc>
          <w:tcPr>
            <w:tcW w:w="3086" w:type="dxa"/>
            <w:tcMar/>
          </w:tcPr>
          <w:p w:rsidR="424CD8A6" w:rsidP="424CD8A6" w:rsidRDefault="424CD8A6" w14:noSpellErr="1" w14:paraId="6CA9FD71">
            <w:pPr>
              <w:rPr>
                <w:sz w:val="24"/>
                <w:szCs w:val="24"/>
              </w:rPr>
            </w:pPr>
          </w:p>
        </w:tc>
        <w:tc>
          <w:tcPr>
            <w:tcW w:w="3180" w:type="dxa"/>
            <w:tcMar/>
          </w:tcPr>
          <w:p w:rsidR="424CD8A6" w:rsidP="424CD8A6" w:rsidRDefault="424CD8A6" w14:noSpellErr="1" w14:paraId="68B1AB53">
            <w:pPr>
              <w:rPr>
                <w:sz w:val="24"/>
                <w:szCs w:val="24"/>
              </w:rPr>
            </w:pPr>
          </w:p>
        </w:tc>
      </w:tr>
      <w:tr w:rsidR="424CD8A6" w:rsidTr="424CD8A6" w14:paraId="55E6EBFA">
        <w:trPr>
          <w:trHeight w:val="323"/>
        </w:trPr>
        <w:tc>
          <w:tcPr>
            <w:tcW w:w="3084" w:type="dxa"/>
            <w:tcMar/>
          </w:tcPr>
          <w:p w:rsidR="424CD8A6" w:rsidP="424CD8A6" w:rsidRDefault="424CD8A6" w14:paraId="445A47D2" w14:textId="7FDE3E6D">
            <w:pPr>
              <w:rPr>
                <w:sz w:val="24"/>
                <w:szCs w:val="24"/>
              </w:rPr>
            </w:pPr>
            <w:r w:rsidRPr="424CD8A6" w:rsidR="424CD8A6">
              <w:rPr>
                <w:sz w:val="24"/>
                <w:szCs w:val="24"/>
              </w:rPr>
              <w:t>Aardewerk</w:t>
            </w:r>
          </w:p>
        </w:tc>
        <w:tc>
          <w:tcPr>
            <w:tcW w:w="3086" w:type="dxa"/>
            <w:tcMar/>
          </w:tcPr>
          <w:p w:rsidR="424CD8A6" w:rsidP="424CD8A6" w:rsidRDefault="424CD8A6" w14:paraId="39ED43E5">
            <w:pPr>
              <w:rPr>
                <w:sz w:val="24"/>
                <w:szCs w:val="24"/>
              </w:rPr>
            </w:pPr>
            <w:r w:rsidRPr="424CD8A6" w:rsidR="424CD8A6">
              <w:rPr>
                <w:sz w:val="24"/>
                <w:szCs w:val="24"/>
              </w:rPr>
              <w:t>50 graden tot 45 graden</w:t>
            </w:r>
          </w:p>
        </w:tc>
        <w:tc>
          <w:tcPr>
            <w:tcW w:w="3180" w:type="dxa"/>
            <w:tcMar/>
          </w:tcPr>
          <w:p w:rsidR="424CD8A6" w:rsidP="424CD8A6" w:rsidRDefault="424CD8A6" w14:paraId="29C55C82" w14:textId="6970083B">
            <w:pPr>
              <w:rPr>
                <w:sz w:val="24"/>
                <w:szCs w:val="24"/>
              </w:rPr>
            </w:pPr>
            <w:r w:rsidRPr="424CD8A6" w:rsidR="424CD8A6">
              <w:rPr>
                <w:sz w:val="24"/>
                <w:szCs w:val="24"/>
              </w:rPr>
              <w:t>5 minuten en 55,41 seconden</w:t>
            </w:r>
          </w:p>
        </w:tc>
      </w:tr>
      <w:tr w:rsidR="424CD8A6" w:rsidTr="424CD8A6" w14:paraId="53BE35EC">
        <w:trPr>
          <w:trHeight w:val="323"/>
        </w:trPr>
        <w:tc>
          <w:tcPr>
            <w:tcW w:w="3084" w:type="dxa"/>
            <w:tcMar/>
          </w:tcPr>
          <w:p w:rsidR="424CD8A6" w:rsidP="424CD8A6" w:rsidRDefault="424CD8A6" w14:paraId="47A752AE">
            <w:pPr>
              <w:rPr>
                <w:sz w:val="24"/>
                <w:szCs w:val="24"/>
              </w:rPr>
            </w:pPr>
            <w:r w:rsidRPr="424CD8A6" w:rsidR="424CD8A6">
              <w:rPr>
                <w:sz w:val="24"/>
                <w:szCs w:val="24"/>
              </w:rPr>
              <w:t xml:space="preserve">Glas </w:t>
            </w:r>
          </w:p>
        </w:tc>
        <w:tc>
          <w:tcPr>
            <w:tcW w:w="3086" w:type="dxa"/>
            <w:tcMar/>
          </w:tcPr>
          <w:p w:rsidR="424CD8A6" w:rsidP="424CD8A6" w:rsidRDefault="424CD8A6" w14:paraId="1B04EB31">
            <w:pPr>
              <w:rPr>
                <w:sz w:val="24"/>
                <w:szCs w:val="24"/>
              </w:rPr>
            </w:pPr>
            <w:r w:rsidRPr="424CD8A6" w:rsidR="424CD8A6">
              <w:rPr>
                <w:sz w:val="24"/>
                <w:szCs w:val="24"/>
              </w:rPr>
              <w:t>50 graden tot 45 graden</w:t>
            </w:r>
          </w:p>
        </w:tc>
        <w:tc>
          <w:tcPr>
            <w:tcW w:w="3180" w:type="dxa"/>
            <w:tcMar/>
          </w:tcPr>
          <w:p w:rsidR="424CD8A6" w:rsidP="424CD8A6" w:rsidRDefault="424CD8A6" w14:paraId="4A871D8B" w14:textId="33E2171D">
            <w:pPr>
              <w:rPr>
                <w:sz w:val="24"/>
                <w:szCs w:val="24"/>
              </w:rPr>
            </w:pPr>
            <w:r w:rsidRPr="424CD8A6" w:rsidR="424CD8A6">
              <w:rPr>
                <w:sz w:val="24"/>
                <w:szCs w:val="24"/>
              </w:rPr>
              <w:t>6 minuten en 12,12 seconden</w:t>
            </w:r>
          </w:p>
        </w:tc>
      </w:tr>
      <w:tr w:rsidR="424CD8A6" w:rsidTr="424CD8A6" w14:paraId="6E621E4A">
        <w:trPr>
          <w:trHeight w:val="323"/>
        </w:trPr>
        <w:tc>
          <w:tcPr>
            <w:tcW w:w="3084" w:type="dxa"/>
            <w:tcMar/>
          </w:tcPr>
          <w:p w:rsidR="424CD8A6" w:rsidP="424CD8A6" w:rsidRDefault="424CD8A6" w14:noSpellErr="1" w14:paraId="7B45BC36">
            <w:pPr>
              <w:rPr>
                <w:sz w:val="24"/>
                <w:szCs w:val="24"/>
              </w:rPr>
            </w:pPr>
          </w:p>
        </w:tc>
        <w:tc>
          <w:tcPr>
            <w:tcW w:w="3086" w:type="dxa"/>
            <w:tcMar/>
          </w:tcPr>
          <w:p w:rsidR="424CD8A6" w:rsidP="424CD8A6" w:rsidRDefault="424CD8A6" w14:noSpellErr="1" w14:paraId="5D259F5E">
            <w:pPr>
              <w:rPr>
                <w:sz w:val="24"/>
                <w:szCs w:val="24"/>
              </w:rPr>
            </w:pPr>
          </w:p>
        </w:tc>
        <w:tc>
          <w:tcPr>
            <w:tcW w:w="3180" w:type="dxa"/>
            <w:tcMar/>
          </w:tcPr>
          <w:p w:rsidR="424CD8A6" w:rsidP="424CD8A6" w:rsidRDefault="424CD8A6" w14:noSpellErr="1" w14:paraId="721FD962">
            <w:pPr>
              <w:rPr>
                <w:sz w:val="24"/>
                <w:szCs w:val="24"/>
              </w:rPr>
            </w:pPr>
          </w:p>
        </w:tc>
      </w:tr>
      <w:tr w:rsidR="424CD8A6" w:rsidTr="424CD8A6" w14:paraId="33C1DCA1">
        <w:trPr>
          <w:trHeight w:val="323"/>
        </w:trPr>
        <w:tc>
          <w:tcPr>
            <w:tcW w:w="3084" w:type="dxa"/>
            <w:tcMar/>
          </w:tcPr>
          <w:p w:rsidR="424CD8A6" w:rsidP="424CD8A6" w:rsidRDefault="424CD8A6" w14:paraId="62C81124" w14:textId="7998B765">
            <w:pPr>
              <w:rPr>
                <w:sz w:val="24"/>
                <w:szCs w:val="24"/>
              </w:rPr>
            </w:pPr>
            <w:r w:rsidRPr="424CD8A6" w:rsidR="424CD8A6">
              <w:rPr>
                <w:sz w:val="24"/>
                <w:szCs w:val="24"/>
              </w:rPr>
              <w:t>Aardewerk</w:t>
            </w:r>
          </w:p>
        </w:tc>
        <w:tc>
          <w:tcPr>
            <w:tcW w:w="3086" w:type="dxa"/>
            <w:tcMar/>
          </w:tcPr>
          <w:p w:rsidR="424CD8A6" w:rsidP="424CD8A6" w:rsidRDefault="424CD8A6" w14:paraId="261C64EE">
            <w:pPr>
              <w:rPr>
                <w:sz w:val="24"/>
                <w:szCs w:val="24"/>
              </w:rPr>
            </w:pPr>
            <w:r w:rsidRPr="424CD8A6" w:rsidR="424CD8A6">
              <w:rPr>
                <w:sz w:val="24"/>
                <w:szCs w:val="24"/>
              </w:rPr>
              <w:t>45 graden tot 40 graden</w:t>
            </w:r>
          </w:p>
        </w:tc>
        <w:tc>
          <w:tcPr>
            <w:tcW w:w="3180" w:type="dxa"/>
            <w:tcMar/>
          </w:tcPr>
          <w:p w:rsidR="424CD8A6" w:rsidP="424CD8A6" w:rsidRDefault="424CD8A6" w14:paraId="13766C58" w14:textId="286E10A0">
            <w:pPr>
              <w:rPr>
                <w:sz w:val="24"/>
                <w:szCs w:val="24"/>
              </w:rPr>
            </w:pPr>
            <w:r w:rsidRPr="424CD8A6" w:rsidR="424CD8A6">
              <w:rPr>
                <w:sz w:val="24"/>
                <w:szCs w:val="24"/>
              </w:rPr>
              <w:t>8 minuten en 46,93 seconden</w:t>
            </w:r>
          </w:p>
        </w:tc>
      </w:tr>
      <w:tr w:rsidR="424CD8A6" w:rsidTr="424CD8A6" w14:paraId="477CEB35">
        <w:trPr>
          <w:trHeight w:val="323"/>
        </w:trPr>
        <w:tc>
          <w:tcPr>
            <w:tcW w:w="3084" w:type="dxa"/>
            <w:tcMar/>
          </w:tcPr>
          <w:p w:rsidR="424CD8A6" w:rsidP="424CD8A6" w:rsidRDefault="424CD8A6" w14:paraId="727AD094">
            <w:pPr>
              <w:rPr>
                <w:sz w:val="24"/>
                <w:szCs w:val="24"/>
              </w:rPr>
            </w:pPr>
            <w:r w:rsidRPr="424CD8A6" w:rsidR="424CD8A6">
              <w:rPr>
                <w:sz w:val="24"/>
                <w:szCs w:val="24"/>
              </w:rPr>
              <w:t xml:space="preserve">Glas </w:t>
            </w:r>
          </w:p>
        </w:tc>
        <w:tc>
          <w:tcPr>
            <w:tcW w:w="3086" w:type="dxa"/>
            <w:tcMar/>
          </w:tcPr>
          <w:p w:rsidR="424CD8A6" w:rsidP="424CD8A6" w:rsidRDefault="424CD8A6" w14:paraId="673AD5A9">
            <w:pPr>
              <w:rPr>
                <w:sz w:val="24"/>
                <w:szCs w:val="24"/>
              </w:rPr>
            </w:pPr>
            <w:r w:rsidRPr="424CD8A6" w:rsidR="424CD8A6">
              <w:rPr>
                <w:sz w:val="24"/>
                <w:szCs w:val="24"/>
              </w:rPr>
              <w:t>45 graden tot 40 graden</w:t>
            </w:r>
          </w:p>
        </w:tc>
        <w:tc>
          <w:tcPr>
            <w:tcW w:w="3180" w:type="dxa"/>
            <w:tcMar/>
          </w:tcPr>
          <w:p w:rsidR="424CD8A6" w:rsidP="424CD8A6" w:rsidRDefault="424CD8A6" w14:paraId="6DEAD8F0" w14:textId="62185146">
            <w:pPr>
              <w:rPr>
                <w:sz w:val="24"/>
                <w:szCs w:val="24"/>
              </w:rPr>
            </w:pPr>
            <w:r w:rsidRPr="424CD8A6" w:rsidR="424CD8A6">
              <w:rPr>
                <w:sz w:val="24"/>
                <w:szCs w:val="24"/>
              </w:rPr>
              <w:t>9minuten en 14,20 seconden</w:t>
            </w:r>
          </w:p>
        </w:tc>
      </w:tr>
      <w:tr w:rsidR="424CD8A6" w:rsidTr="424CD8A6" w14:paraId="422BEA33">
        <w:trPr>
          <w:trHeight w:val="323"/>
        </w:trPr>
        <w:tc>
          <w:tcPr>
            <w:tcW w:w="3084" w:type="dxa"/>
            <w:tcMar/>
          </w:tcPr>
          <w:p w:rsidR="424CD8A6" w:rsidP="424CD8A6" w:rsidRDefault="424CD8A6" w14:paraId="74B42347" w14:textId="6F48FAB3">
            <w:pPr>
              <w:pStyle w:val="Standaard"/>
              <w:rPr>
                <w:sz w:val="24"/>
                <w:szCs w:val="24"/>
              </w:rPr>
            </w:pPr>
          </w:p>
        </w:tc>
        <w:tc>
          <w:tcPr>
            <w:tcW w:w="3086" w:type="dxa"/>
            <w:tcMar/>
          </w:tcPr>
          <w:p w:rsidR="424CD8A6" w:rsidP="424CD8A6" w:rsidRDefault="424CD8A6" w14:paraId="4EDCF854" w14:textId="2B6083DC">
            <w:pPr>
              <w:pStyle w:val="Standaard"/>
              <w:rPr>
                <w:sz w:val="24"/>
                <w:szCs w:val="24"/>
              </w:rPr>
            </w:pPr>
          </w:p>
        </w:tc>
        <w:tc>
          <w:tcPr>
            <w:tcW w:w="3180" w:type="dxa"/>
            <w:tcMar/>
          </w:tcPr>
          <w:p w:rsidR="424CD8A6" w:rsidP="424CD8A6" w:rsidRDefault="424CD8A6" w14:paraId="03C9C826" w14:textId="08F97F63">
            <w:pPr>
              <w:pStyle w:val="Standaard"/>
              <w:rPr>
                <w:sz w:val="24"/>
                <w:szCs w:val="24"/>
              </w:rPr>
            </w:pPr>
          </w:p>
        </w:tc>
      </w:tr>
      <w:tr w:rsidR="424CD8A6" w:rsidTr="424CD8A6" w14:paraId="23E12AC9">
        <w:trPr>
          <w:trHeight w:val="323"/>
        </w:trPr>
        <w:tc>
          <w:tcPr>
            <w:tcW w:w="3084" w:type="dxa"/>
            <w:tcMar/>
          </w:tcPr>
          <w:p w:rsidR="424CD8A6" w:rsidP="424CD8A6" w:rsidRDefault="424CD8A6" w14:paraId="7E1E8290" w14:textId="62180DEE">
            <w:pPr>
              <w:pStyle w:val="Standaard"/>
              <w:rPr>
                <w:sz w:val="24"/>
                <w:szCs w:val="24"/>
              </w:rPr>
            </w:pPr>
            <w:r w:rsidRPr="424CD8A6" w:rsidR="424CD8A6">
              <w:rPr>
                <w:sz w:val="24"/>
                <w:szCs w:val="24"/>
              </w:rPr>
              <w:t>Aardewerk</w:t>
            </w:r>
          </w:p>
        </w:tc>
        <w:tc>
          <w:tcPr>
            <w:tcW w:w="3086" w:type="dxa"/>
            <w:tcMar/>
          </w:tcPr>
          <w:p w:rsidR="424CD8A6" w:rsidP="424CD8A6" w:rsidRDefault="424CD8A6" w14:paraId="7D3A5144" w14:textId="16515B8C">
            <w:pPr>
              <w:pStyle w:val="Standaard"/>
              <w:rPr>
                <w:sz w:val="24"/>
                <w:szCs w:val="24"/>
              </w:rPr>
            </w:pPr>
            <w:r w:rsidRPr="424CD8A6" w:rsidR="424CD8A6">
              <w:rPr>
                <w:sz w:val="24"/>
                <w:szCs w:val="24"/>
              </w:rPr>
              <w:t>Totale tijd 60 tot 40 graden</w:t>
            </w:r>
          </w:p>
        </w:tc>
        <w:tc>
          <w:tcPr>
            <w:tcW w:w="3180" w:type="dxa"/>
            <w:tcMar/>
          </w:tcPr>
          <w:p w:rsidR="424CD8A6" w:rsidP="424CD8A6" w:rsidRDefault="424CD8A6" w14:paraId="38FF7CF6" w14:textId="76A32D49">
            <w:pPr>
              <w:pStyle w:val="Standaard"/>
              <w:rPr>
                <w:sz w:val="24"/>
                <w:szCs w:val="24"/>
              </w:rPr>
            </w:pPr>
            <w:r w:rsidRPr="424CD8A6" w:rsidR="424CD8A6">
              <w:rPr>
                <w:sz w:val="24"/>
                <w:szCs w:val="24"/>
              </w:rPr>
              <w:t>21+ 42,37 seconden</w:t>
            </w:r>
          </w:p>
        </w:tc>
      </w:tr>
      <w:tr w:rsidR="424CD8A6" w:rsidTr="424CD8A6" w14:paraId="26D1CF19">
        <w:trPr>
          <w:trHeight w:val="323"/>
        </w:trPr>
        <w:tc>
          <w:tcPr>
            <w:tcW w:w="3084" w:type="dxa"/>
            <w:tcMar/>
          </w:tcPr>
          <w:p w:rsidR="424CD8A6" w:rsidP="424CD8A6" w:rsidRDefault="424CD8A6" w14:paraId="67302D67" w14:textId="65BECB1A">
            <w:pPr>
              <w:pStyle w:val="Standaard"/>
              <w:rPr>
                <w:sz w:val="24"/>
                <w:szCs w:val="24"/>
              </w:rPr>
            </w:pPr>
            <w:r w:rsidRPr="424CD8A6" w:rsidR="424CD8A6">
              <w:rPr>
                <w:sz w:val="24"/>
                <w:szCs w:val="24"/>
              </w:rPr>
              <w:t>Glas</w:t>
            </w:r>
          </w:p>
        </w:tc>
        <w:tc>
          <w:tcPr>
            <w:tcW w:w="3086" w:type="dxa"/>
            <w:tcMar/>
          </w:tcPr>
          <w:p w:rsidR="424CD8A6" w:rsidP="424CD8A6" w:rsidRDefault="424CD8A6" w14:paraId="6C726B77" w14:textId="354BDEE5">
            <w:pPr>
              <w:pStyle w:val="Standaard"/>
              <w:rPr>
                <w:sz w:val="24"/>
                <w:szCs w:val="24"/>
              </w:rPr>
            </w:pPr>
            <w:r w:rsidRPr="424CD8A6" w:rsidR="424CD8A6">
              <w:rPr>
                <w:sz w:val="24"/>
                <w:szCs w:val="24"/>
              </w:rPr>
              <w:t>Totale tijd 60 tot 40 graden</w:t>
            </w:r>
          </w:p>
        </w:tc>
        <w:tc>
          <w:tcPr>
            <w:tcW w:w="3180" w:type="dxa"/>
            <w:tcMar/>
          </w:tcPr>
          <w:p w:rsidR="424CD8A6" w:rsidP="424CD8A6" w:rsidRDefault="424CD8A6" w14:paraId="1A18BE36" w14:textId="67ADA8AD">
            <w:pPr>
              <w:pStyle w:val="Standaard"/>
              <w:rPr>
                <w:sz w:val="24"/>
                <w:szCs w:val="24"/>
              </w:rPr>
            </w:pPr>
            <w:r w:rsidRPr="424CD8A6" w:rsidR="424CD8A6">
              <w:rPr>
                <w:sz w:val="24"/>
                <w:szCs w:val="24"/>
              </w:rPr>
              <w:t>23 + 32,14 seconden</w:t>
            </w:r>
          </w:p>
        </w:tc>
      </w:tr>
    </w:tbl>
    <w:p w:rsidR="424CD8A6" w:rsidP="424CD8A6" w:rsidRDefault="424CD8A6" w14:paraId="18D9F419" w14:textId="6AC52684">
      <w:pPr>
        <w:pStyle w:val="Standaard"/>
        <w:bidi w:val="0"/>
        <w:spacing w:before="0" w:beforeAutospacing="off" w:after="160" w:afterAutospacing="off" w:line="259" w:lineRule="auto"/>
        <w:ind w:left="0" w:right="0"/>
        <w:jc w:val="left"/>
        <w:rPr>
          <w:b w:val="0"/>
          <w:bCs w:val="0"/>
          <w:sz w:val="24"/>
          <w:szCs w:val="24"/>
        </w:rPr>
      </w:pPr>
    </w:p>
    <w:p w:rsidR="424CD8A6" w:rsidP="424CD8A6" w:rsidRDefault="424CD8A6" w14:paraId="47D6DB21" w14:textId="07AF65C9">
      <w:pPr>
        <w:pStyle w:val="Standaard"/>
        <w:bidi w:val="0"/>
        <w:spacing w:before="0" w:beforeAutospacing="off" w:after="160" w:afterAutospacing="off" w:line="259" w:lineRule="auto"/>
        <w:ind w:left="0" w:right="0"/>
        <w:jc w:val="left"/>
        <w:rPr>
          <w:b w:val="0"/>
          <w:bCs w:val="0"/>
          <w:sz w:val="24"/>
          <w:szCs w:val="24"/>
        </w:rPr>
      </w:pPr>
      <w:r w:rsidRPr="424CD8A6" w:rsidR="424CD8A6">
        <w:rPr>
          <w:b w:val="1"/>
          <w:bCs w:val="1"/>
          <w:sz w:val="36"/>
          <w:szCs w:val="36"/>
        </w:rPr>
        <w:t>Conclusie</w:t>
      </w:r>
      <w:r w:rsidRPr="424CD8A6" w:rsidR="424CD8A6">
        <w:rPr>
          <w:b w:val="0"/>
          <w:bCs w:val="0"/>
          <w:sz w:val="36"/>
          <w:szCs w:val="36"/>
        </w:rPr>
        <w:t xml:space="preserve"> </w:t>
      </w:r>
    </w:p>
    <w:p w:rsidR="424CD8A6" w:rsidP="424CD8A6" w:rsidRDefault="424CD8A6" w14:paraId="787EDD7D" w14:textId="57A1AA74">
      <w:pPr>
        <w:pStyle w:val="Standaard"/>
        <w:bidi w:val="0"/>
        <w:spacing w:before="0" w:beforeAutospacing="off" w:after="160" w:afterAutospacing="off" w:line="259" w:lineRule="auto"/>
        <w:ind w:left="0" w:right="0"/>
        <w:jc w:val="left"/>
        <w:rPr>
          <w:b w:val="0"/>
          <w:bCs w:val="0"/>
          <w:sz w:val="36"/>
          <w:szCs w:val="36"/>
        </w:rPr>
      </w:pPr>
      <w:r w:rsidRPr="424CD8A6" w:rsidR="424CD8A6">
        <w:rPr>
          <w:b w:val="0"/>
          <w:bCs w:val="0"/>
          <w:sz w:val="24"/>
          <w:szCs w:val="24"/>
        </w:rPr>
        <w:t xml:space="preserve">We zijn tot conclusie gekomen dat het glas van aarde werk sneller afkoelt. Dus als je wilt dat uw glas thee sneller afkoelt kunt u het beste een aarde werk beker nemen. Als u wilt dat u thee minder snel afkoelt kunt u het beste uw thee in een glazen beker doen. </w:t>
      </w:r>
    </w:p>
    <w:p w:rsidR="424CD8A6" w:rsidP="424CD8A6" w:rsidRDefault="424CD8A6" w14:paraId="38DCFB81" w14:textId="4B2C4CF0">
      <w:pPr>
        <w:pStyle w:val="Standaard"/>
        <w:bidi w:val="0"/>
        <w:spacing w:before="0" w:beforeAutospacing="off" w:after="160" w:afterAutospacing="off" w:line="259" w:lineRule="auto"/>
        <w:ind w:left="0" w:right="0"/>
        <w:jc w:val="left"/>
        <w:rPr>
          <w:b w:val="0"/>
          <w:bCs w:val="0"/>
          <w:sz w:val="24"/>
          <w:szCs w:val="24"/>
        </w:rPr>
      </w:pPr>
    </w:p>
    <w:p w:rsidR="424CD8A6" w:rsidP="424CD8A6" w:rsidRDefault="424CD8A6" w14:paraId="008ED38F" w14:textId="65B60CBE">
      <w:pPr>
        <w:pStyle w:val="Standaard"/>
        <w:bidi w:val="0"/>
        <w:spacing w:before="0" w:beforeAutospacing="off" w:after="160" w:afterAutospacing="off" w:line="259" w:lineRule="auto"/>
        <w:ind w:left="0" w:right="0"/>
        <w:jc w:val="left"/>
        <w:rPr>
          <w:b w:val="1"/>
          <w:bCs w:val="1"/>
          <w:sz w:val="24"/>
          <w:szCs w:val="24"/>
        </w:rPr>
      </w:pPr>
      <w:r w:rsidRPr="424CD8A6" w:rsidR="424CD8A6">
        <w:rPr>
          <w:b w:val="1"/>
          <w:bCs w:val="1"/>
          <w:sz w:val="36"/>
          <w:szCs w:val="36"/>
        </w:rPr>
        <w:t>Bronvermeldi</w:t>
      </w:r>
      <w:r w:rsidRPr="424CD8A6" w:rsidR="424CD8A6">
        <w:rPr>
          <w:b w:val="1"/>
          <w:bCs w:val="1"/>
          <w:sz w:val="36"/>
          <w:szCs w:val="36"/>
        </w:rPr>
        <w:t>n</w:t>
      </w:r>
      <w:r w:rsidRPr="424CD8A6" w:rsidR="424CD8A6">
        <w:rPr>
          <w:b w:val="1"/>
          <w:bCs w:val="1"/>
          <w:sz w:val="36"/>
          <w:szCs w:val="36"/>
        </w:rPr>
        <w:t>g</w:t>
      </w:r>
    </w:p>
    <w:p w:rsidR="424CD8A6" w:rsidP="424CD8A6" w:rsidRDefault="424CD8A6" w14:paraId="6E991120" w14:textId="502F9B33">
      <w:pPr>
        <w:pStyle w:val="Standaard"/>
        <w:bidi w:val="0"/>
        <w:spacing w:before="0" w:beforeAutospacing="off" w:after="160" w:afterAutospacing="off" w:line="259" w:lineRule="auto"/>
        <w:ind w:left="0" w:right="0"/>
        <w:jc w:val="left"/>
        <w:rPr>
          <w:b w:val="0"/>
          <w:bCs w:val="0"/>
          <w:sz w:val="36"/>
          <w:szCs w:val="36"/>
        </w:rPr>
      </w:pPr>
      <w:r w:rsidRPr="424CD8A6" w:rsidR="424CD8A6">
        <w:rPr>
          <w:b w:val="0"/>
          <w:bCs w:val="0"/>
          <w:sz w:val="24"/>
          <w:szCs w:val="24"/>
        </w:rPr>
        <w:t>Geen bronnen gebruikt.</w:t>
      </w:r>
    </w:p>
    <w:sectPr w:rsidRPr="00765743" w:rsidR="00765743">
      <w:pgSz w:w="11906" w:h="16838" w:orient="portrait"/>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xmlns:w="http://schemas.openxmlformats.org/wordprocessingml/2006/main" w:name="Symbol">
    <w:panose1 w:val="05050102010706020507"/>
    <w:charset w:val="02"/>
    <w:family w:val="roman"/>
    <w:pitch w:val="variable"/>
    <w:sig w:usb0="00000000" w:usb1="10000000" w:usb2="00000000" w:usb3="00000000" w:csb0="80000000" w:csb1="00000000"/>
  </w:font>
  <w:font xmlns:w="http://schemas.openxmlformats.org/wordprocessingml/2006/main" w:name="Courier New">
    <w:panose1 w:val="02070309020205020404"/>
    <w:charset w:val="00"/>
    <w:family w:val="modern"/>
    <w:pitch w:val="fixed"/>
    <w:sig w:usb0="E0002AFF" w:usb1="C0007843" w:usb2="00000009" w:usb3="00000000" w:csb0="000001FF" w:csb1="00000000"/>
  </w:font>
  <w:font xmlns:w="http://schemas.openxmlformats.org/wordprocessingml/2006/main" w:name="Wingdings">
    <w:panose1 w:val="05000000000000000000"/>
    <w:charset w:val="02"/>
    <w:family w:val="auto"/>
    <w:pitch w:val="variable"/>
    <w:sig w:usb0="00000000" w:usb1="10000000" w:usb2="00000000" w:usb3="00000000" w:csb0="80000000" w:csb1="00000000"/>
  </w:font>
</w:fonts>
</file>

<file path=word/numbering.xml><?xml version="1.0" encoding="utf-8"?>
<w:numbering xmlns:w="http://schemas.openxmlformats.org/wordprocessingml/2006/main">
  <w:abstractNum xmlns:w="http://schemas.openxmlformats.org/wordprocessingml/2006/main" w:abstractNumId="1">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Calibri" w:hAnsi="Calibri"/>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0">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Calibri" w:hAnsi="Calibri"/>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num w:numId="2">
    <w:abstractNumId w:val="1"/>
  </w: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trackRevisions w:val="false"/>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3E46"/>
    <w:rsid w:val="000016AF"/>
    <w:rsid w:val="00353E46"/>
    <w:rsid w:val="00565D11"/>
    <w:rsid w:val="00765743"/>
    <w:rsid w:val="00FB43CF"/>
    <w:rsid w:val="09148CAD"/>
    <w:rsid w:val="424CD8A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1031D6"/>
  <w15:chartTrackingRefBased/>
  <w15:docId w15:val="{D3CA6531-8FB4-4021-98BF-731DAD7820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hAnsiTheme="minorHAnsi" w:eastAsia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Standaard" w:default="1">
    <w:name w:val="Normal"/>
    <w:qFormat/>
  </w:style>
  <w:style w:type="character" w:styleId="Standaardalinea-lettertype" w:default="1">
    <w:name w:val="Default Paragraph Font"/>
    <w:uiPriority w:val="1"/>
    <w:semiHidden/>
    <w:unhideWhenUsed/>
  </w:style>
  <w:style w:type="table" w:styleId="Standaardtabel" w:default="1">
    <w:name w:val="Normal Table"/>
    <w:uiPriority w:val="99"/>
    <w:semiHidden/>
    <w:unhideWhenUsed/>
    <w:tblPr>
      <w:tblInd w:w="0" w:type="dxa"/>
      <w:tblCellMar>
        <w:top w:w="0" w:type="dxa"/>
        <w:left w:w="108" w:type="dxa"/>
        <w:bottom w:w="0" w:type="dxa"/>
        <w:right w:w="108" w:type="dxa"/>
      </w:tblCellMar>
    </w:tblPr>
  </w:style>
  <w:style w:type="numbering" w:styleId="Geenlijst" w:default="1">
    <w:name w:val="No List"/>
    <w:uiPriority w:val="99"/>
    <w:semiHidden/>
    <w:unhideWhenUsed/>
  </w:style>
  <w:style w:type="table" w:styleId="Tabelraster">
    <w:name w:val="Table Grid"/>
    <w:basedOn w:val="Standaardtabel"/>
    <w:uiPriority w:val="39"/>
    <w:rsid w:val="00765743"/>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xmlns:w14="http://schemas.microsoft.com/office/word/2010/wordml" xmlns:mc="http://schemas.openxmlformats.org/markup-compatibility/2006" xmlns:w="http://schemas.openxmlformats.org/wordprocessingml/2006/main" w:type="paragraph" w:styleId="ListParagraph" mc:Ignorable="w14">
    <w:name xmlns:w="http://schemas.openxmlformats.org/wordprocessingml/2006/main" w:val="List Paragraph"/>
    <w:basedOn xmlns:w="http://schemas.openxmlformats.org/wordprocessingml/2006/main" w:val="Standaard"/>
    <w:uiPriority xmlns:w="http://schemas.openxmlformats.org/wordprocessingml/2006/main" w:val="34"/>
    <w:qFormat xmlns:w="http://schemas.openxmlformats.org/wordprocessingml/2006/main"/>
    <w:pPr xmlns:w="http://schemas.openxmlformats.org/wordprocessingml/2006/main">
      <w:ind xmlns:w="http://schemas.openxmlformats.org/wordprocessingml/2006/main" w:left="720"/>
      <w:contextualSpacing xmlns:w="http://schemas.openxmlformats.org/wordprocessingml/2006/main"/>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&#65279;<?xml version="1.0" encoding="utf-8"?><Relationships xmlns="http://schemas.openxmlformats.org/package/2006/relationships"><Relationship Type="http://schemas.openxmlformats.org/officeDocument/2006/relationships/theme" Target="theme/theme1.xml" Id="rId8" /><Relationship Type="http://schemas.openxmlformats.org/officeDocument/2006/relationships/customXml" Target="../customXml/item3.xml" Id="rId3" /><Relationship Type="http://schemas.openxmlformats.org/officeDocument/2006/relationships/fontTable" Target="fontTable.xml" Id="rId7"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webSettings" Target="webSettings.xml" Id="rId6" /><Relationship Type="http://schemas.openxmlformats.org/officeDocument/2006/relationships/settings" Target="settings.xml" Id="rId5" /><Relationship Type="http://schemas.openxmlformats.org/officeDocument/2006/relationships/styles" Target="styles.xml" Id="rId4" /><Relationship Type="http://schemas.openxmlformats.org/officeDocument/2006/relationships/image" Target="/media/image3.png" Id="Rd797f2757d404010" /><Relationship Type="http://schemas.openxmlformats.org/officeDocument/2006/relationships/numbering" Target="/word/numbering.xml" Id="R4134369403c14334" /></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AEBA08309A5B94E882CDD3C1CAF90CF" ma:contentTypeVersion="13" ma:contentTypeDescription="Create a new document." ma:contentTypeScope="" ma:versionID="f3f572cda3a49de28386ce1e1eac31a5">
  <xsd:schema xmlns:xsd="http://www.w3.org/2001/XMLSchema" xmlns:xs="http://www.w3.org/2001/XMLSchema" xmlns:p="http://schemas.microsoft.com/office/2006/metadata/properties" xmlns:ns3="12f61bd6-b7e7-49d8-8bca-ed4ed42336c3" xmlns:ns4="d25e55b0-64a4-4e67-acae-e27cd0890532" targetNamespace="http://schemas.microsoft.com/office/2006/metadata/properties" ma:root="true" ma:fieldsID="43959996c6ccc58d0cbf9e0a1ec14adf" ns3:_="" ns4:_="">
    <xsd:import namespace="12f61bd6-b7e7-49d8-8bca-ed4ed42336c3"/>
    <xsd:import namespace="d25e55b0-64a4-4e67-acae-e27cd0890532"/>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OCR" minOccurs="0"/>
                <xsd:element ref="ns4:SharedWithUsers" minOccurs="0"/>
                <xsd:element ref="ns4:SharedWithDetails" minOccurs="0"/>
                <xsd:element ref="ns4:SharingHintHash" minOccurs="0"/>
                <xsd:element ref="ns3:MediaServiceDateTaken" minOccurs="0"/>
                <xsd:element ref="ns3:MediaServiceAutoKeyPoints" minOccurs="0"/>
                <xsd:element ref="ns3:MediaServiceKeyPoint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2f61bd6-b7e7-49d8-8bca-ed4ed42336c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25e55b0-64a4-4e67-acae-e27cd0890532"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8268026-FC19-4C00-A1C5-56AE94BB46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2f61bd6-b7e7-49d8-8bca-ed4ed42336c3"/>
    <ds:schemaRef ds:uri="d25e55b0-64a4-4e67-acae-e27cd089053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89EDB79-ABDE-4A72-B053-A2CB17AE52CC}">
  <ds:schemaRefs>
    <ds:schemaRef ds:uri="http://schemas.microsoft.com/sharepoint/v3/contenttype/forms"/>
  </ds:schemaRefs>
</ds:datastoreItem>
</file>

<file path=customXml/itemProps3.xml><?xml version="1.0" encoding="utf-8"?>
<ds:datastoreItem xmlns:ds="http://schemas.openxmlformats.org/officeDocument/2006/customXml" ds:itemID="{B99BA750-3E22-4FF5-84D3-846A5A3D8E28}">
  <ds:schemaRefs>
    <ds:schemaRef ds:uri="http://schemas.microsoft.com/office/2006/documentManagement/types"/>
    <ds:schemaRef ds:uri="http://purl.org/dc/terms/"/>
    <ds:schemaRef ds:uri="http://schemas.openxmlformats.org/package/2006/metadata/core-properties"/>
    <ds:schemaRef ds:uri="http://purl.org/dc/dcmitype/"/>
    <ds:schemaRef ds:uri="http://schemas.microsoft.com/office/infopath/2007/PartnerControls"/>
    <ds:schemaRef ds:uri="http://purl.org/dc/elements/1.1/"/>
    <ds:schemaRef ds:uri="http://schemas.microsoft.com/office/2006/metadata/properties"/>
    <ds:schemaRef ds:uri="12f61bd6-b7e7-49d8-8bca-ed4ed42336c3"/>
    <ds:schemaRef ds:uri="d25e55b0-64a4-4e67-acae-e27cd0890532"/>
    <ds:schemaRef ds:uri="http://www.w3.org/XML/1998/namespace"/>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Calandlyceum</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Molenaar, R. (Riet)</dc:creator>
  <keywords/>
  <dc:description/>
  <lastModifiedBy>Guest User</lastModifiedBy>
  <revision>3</revision>
  <dcterms:created xsi:type="dcterms:W3CDTF">2021-08-31T09:10:00.0000000Z</dcterms:created>
  <dcterms:modified xsi:type="dcterms:W3CDTF">2021-09-07T09:00:28.5197347Z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0x010100DAEBA08309A5B94E882CDD3C1CAF90CF</vt:lpwstr>
  </property>
</Properties>
</file>